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15" w:rsidRPr="00B05515" w:rsidRDefault="00B05515" w:rsidP="00B0551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B05515">
        <w:rPr>
          <w:rFonts w:ascii="Times New Roman" w:eastAsia="Times New Roman" w:hAnsi="Times New Roman" w:cs="Times New Roman"/>
          <w:b/>
          <w:bCs/>
          <w:kern w:val="36"/>
          <w:sz w:val="48"/>
          <w:szCs w:val="48"/>
          <w:lang w:eastAsia="en-GB"/>
        </w:rPr>
        <w:t>Coffee prices rise 20% in a week</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t xml:space="preserve">Supermarket prices likely to jump as poor harvests in Vietnam and </w:t>
      </w:r>
      <w:proofErr w:type="gramStart"/>
      <w:r w:rsidRPr="00B05515">
        <w:rPr>
          <w:rFonts w:ascii="Times New Roman" w:eastAsia="Times New Roman" w:hAnsi="Times New Roman" w:cs="Times New Roman"/>
          <w:sz w:val="24"/>
          <w:szCs w:val="24"/>
          <w:lang w:eastAsia="en-GB"/>
        </w:rPr>
        <w:t>central</w:t>
      </w:r>
      <w:proofErr w:type="gramEnd"/>
      <w:r w:rsidRPr="00B05515">
        <w:rPr>
          <w:rFonts w:ascii="Times New Roman" w:eastAsia="Times New Roman" w:hAnsi="Times New Roman" w:cs="Times New Roman"/>
          <w:sz w:val="24"/>
          <w:szCs w:val="24"/>
          <w:lang w:eastAsia="en-GB"/>
        </w:rPr>
        <w:t xml:space="preserve"> American plus speculators covering their positions cause leap in cost of </w:t>
      </w:r>
      <w:proofErr w:type="spellStart"/>
      <w:r w:rsidRPr="00B05515">
        <w:rPr>
          <w:rFonts w:ascii="Times New Roman" w:eastAsia="Times New Roman" w:hAnsi="Times New Roman" w:cs="Times New Roman"/>
          <w:sz w:val="24"/>
          <w:szCs w:val="24"/>
          <w:lang w:eastAsia="en-GB"/>
        </w:rPr>
        <w:t>robusta</w:t>
      </w:r>
      <w:proofErr w:type="spellEnd"/>
      <w:r w:rsidRPr="00B05515">
        <w:rPr>
          <w:rFonts w:ascii="Times New Roman" w:eastAsia="Times New Roman" w:hAnsi="Times New Roman" w:cs="Times New Roman"/>
          <w:sz w:val="24"/>
          <w:szCs w:val="24"/>
          <w:lang w:eastAsia="en-GB"/>
        </w:rPr>
        <w:t xml:space="preserve"> coffee</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B05515">
          <w:rPr>
            <w:rFonts w:ascii="Times New Roman" w:eastAsia="Times New Roman" w:hAnsi="Times New Roman" w:cs="Times New Roman"/>
            <w:color w:val="0000FF"/>
            <w:sz w:val="24"/>
            <w:szCs w:val="24"/>
            <w:u w:val="single"/>
            <w:lang w:eastAsia="en-GB"/>
          </w:rPr>
          <w:t xml:space="preserve">David </w:t>
        </w:r>
        <w:proofErr w:type="spellStart"/>
        <w:r w:rsidRPr="00B05515">
          <w:rPr>
            <w:rFonts w:ascii="Times New Roman" w:eastAsia="Times New Roman" w:hAnsi="Times New Roman" w:cs="Times New Roman"/>
            <w:color w:val="0000FF"/>
            <w:sz w:val="24"/>
            <w:szCs w:val="24"/>
            <w:u w:val="single"/>
            <w:lang w:eastAsia="en-GB"/>
          </w:rPr>
          <w:t>Teather</w:t>
        </w:r>
        <w:proofErr w:type="spellEnd"/>
      </w:hyperlink>
      <w:r w:rsidRPr="00B05515">
        <w:rPr>
          <w:rFonts w:ascii="Times New Roman" w:eastAsia="Times New Roman" w:hAnsi="Times New Roman" w:cs="Times New Roman"/>
          <w:sz w:val="24"/>
          <w:szCs w:val="24"/>
          <w:lang w:eastAsia="en-GB"/>
        </w:rPr>
        <w:t xml:space="preserve"> </w:t>
      </w:r>
      <w:r w:rsidRPr="00B05515">
        <w:rPr>
          <w:rFonts w:ascii="Times New Roman" w:eastAsia="Times New Roman" w:hAnsi="Times New Roman" w:cs="Times New Roman"/>
          <w:sz w:val="24"/>
          <w:szCs w:val="24"/>
          <w:lang w:eastAsia="en-GB"/>
        </w:rPr>
        <w:tab/>
      </w:r>
      <w:r w:rsidRPr="00B05515">
        <w:rPr>
          <w:rFonts w:ascii="Times New Roman" w:eastAsia="Times New Roman" w:hAnsi="Times New Roman" w:cs="Times New Roman"/>
          <w:sz w:val="24"/>
          <w:szCs w:val="24"/>
          <w:lang w:eastAsia="en-GB"/>
        </w:rPr>
        <w:tab/>
      </w:r>
      <w:r w:rsidRPr="00B05515">
        <w:rPr>
          <w:rFonts w:ascii="Times New Roman" w:eastAsia="Times New Roman" w:hAnsi="Times New Roman" w:cs="Times New Roman"/>
          <w:sz w:val="24"/>
          <w:szCs w:val="24"/>
          <w:lang w:eastAsia="en-GB"/>
        </w:rPr>
        <w:tab/>
      </w:r>
      <w:r w:rsidRPr="00B05515">
        <w:rPr>
          <w:rFonts w:ascii="Times New Roman" w:eastAsia="Times New Roman" w:hAnsi="Times New Roman" w:cs="Times New Roman"/>
          <w:sz w:val="24"/>
          <w:szCs w:val="24"/>
          <w:lang w:eastAsia="en-GB"/>
        </w:rPr>
        <w:tab/>
      </w:r>
      <w:r w:rsidRPr="00B05515">
        <w:rPr>
          <w:rFonts w:ascii="Times New Roman" w:eastAsia="Times New Roman" w:hAnsi="Times New Roman" w:cs="Times New Roman"/>
          <w:sz w:val="24"/>
          <w:szCs w:val="24"/>
          <w:lang w:eastAsia="en-GB"/>
        </w:rPr>
        <w:tab/>
      </w:r>
      <w:r w:rsidRPr="00B05515">
        <w:rPr>
          <w:rFonts w:ascii="Times New Roman" w:eastAsia="Times New Roman" w:hAnsi="Times New Roman" w:cs="Times New Roman"/>
          <w:sz w:val="24"/>
          <w:szCs w:val="24"/>
          <w:lang w:eastAsia="en-GB"/>
        </w:rPr>
        <w:tab/>
      </w:r>
      <w:hyperlink r:id="rId6" w:history="1">
        <w:r w:rsidRPr="00B05515">
          <w:rPr>
            <w:rFonts w:ascii="Times New Roman" w:eastAsia="Times New Roman" w:hAnsi="Times New Roman" w:cs="Times New Roman"/>
            <w:color w:val="0000FF"/>
            <w:sz w:val="24"/>
            <w:szCs w:val="24"/>
            <w:u w:val="single"/>
            <w:lang w:eastAsia="en-GB"/>
          </w:rPr>
          <w:t>guardian.co.uk</w:t>
        </w:r>
      </w:hyperlink>
      <w:r w:rsidRPr="00B05515">
        <w:rPr>
          <w:rFonts w:ascii="Times New Roman" w:eastAsia="Times New Roman" w:hAnsi="Times New Roman" w:cs="Times New Roman"/>
          <w:sz w:val="24"/>
          <w:szCs w:val="24"/>
          <w:lang w:eastAsia="en-GB"/>
        </w:rPr>
        <w:t>, Monday 14 June</w:t>
      </w:r>
    </w:p>
    <w:p w:rsidR="00B05515" w:rsidRDefault="00B05515" w:rsidP="00B05515">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381500" cy="2628900"/>
            <wp:effectExtent l="19050" t="0" r="0" b="0"/>
            <wp:docPr id="4" name="Picture 4" descr="Picker harvests coffee beans in a field in Cu M'Gar district in 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ker harvests coffee beans in a field in Cu M'Gar district in Vietnam"/>
                    <pic:cNvPicPr>
                      <a:picLocks noChangeAspect="1" noChangeArrowheads="1"/>
                    </pic:cNvPicPr>
                  </pic:nvPicPr>
                  <pic:blipFill>
                    <a:blip r:embed="rId7" cstate="print"/>
                    <a:srcRect/>
                    <a:stretch>
                      <a:fillRect/>
                    </a:stretch>
                  </pic:blipFill>
                  <pic:spPr bwMode="auto">
                    <a:xfrm>
                      <a:off x="0" y="0"/>
                      <a:ext cx="4381500" cy="2628900"/>
                    </a:xfrm>
                    <a:prstGeom prst="rect">
                      <a:avLst/>
                    </a:prstGeom>
                    <a:noFill/>
                    <a:ln w="9525">
                      <a:noFill/>
                      <a:miter lim="800000"/>
                      <a:headEnd/>
                      <a:tailEnd/>
                    </a:ln>
                  </pic:spPr>
                </pic:pic>
              </a:graphicData>
            </a:graphic>
          </wp:inline>
        </w:drawing>
      </w:r>
    </w:p>
    <w:p w:rsidR="00B05515" w:rsidRPr="00B05515" w:rsidRDefault="00B05515" w:rsidP="00B05515">
      <w:pPr>
        <w:spacing w:after="0" w:line="240" w:lineRule="auto"/>
        <w:jc w:val="center"/>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t xml:space="preserve">A picker harvests coffee beans in Vietnam's central </w:t>
      </w:r>
      <w:proofErr w:type="spellStart"/>
      <w:r w:rsidRPr="00B05515">
        <w:rPr>
          <w:rFonts w:ascii="Times New Roman" w:eastAsia="Times New Roman" w:hAnsi="Times New Roman" w:cs="Times New Roman"/>
          <w:sz w:val="24"/>
          <w:szCs w:val="24"/>
          <w:lang w:eastAsia="en-GB"/>
        </w:rPr>
        <w:t>Dak</w:t>
      </w:r>
      <w:proofErr w:type="spellEnd"/>
      <w:r w:rsidRPr="00B05515">
        <w:rPr>
          <w:rFonts w:ascii="Times New Roman" w:eastAsia="Times New Roman" w:hAnsi="Times New Roman" w:cs="Times New Roman"/>
          <w:sz w:val="24"/>
          <w:szCs w:val="24"/>
          <w:lang w:eastAsia="en-GB"/>
        </w:rPr>
        <w:t xml:space="preserve"> </w:t>
      </w:r>
      <w:proofErr w:type="spellStart"/>
      <w:r w:rsidRPr="00B05515">
        <w:rPr>
          <w:rFonts w:ascii="Times New Roman" w:eastAsia="Times New Roman" w:hAnsi="Times New Roman" w:cs="Times New Roman"/>
          <w:sz w:val="24"/>
          <w:szCs w:val="24"/>
          <w:lang w:eastAsia="en-GB"/>
        </w:rPr>
        <w:t>Lak</w:t>
      </w:r>
      <w:proofErr w:type="spellEnd"/>
      <w:r w:rsidRPr="00B05515">
        <w:rPr>
          <w:rFonts w:ascii="Times New Roman" w:eastAsia="Times New Roman" w:hAnsi="Times New Roman" w:cs="Times New Roman"/>
          <w:sz w:val="24"/>
          <w:szCs w:val="24"/>
          <w:lang w:eastAsia="en-GB"/>
        </w:rPr>
        <w:t xml:space="preserve"> province. Harvests in the world's second-largest coffee producer are roughly 20% lower than this time last year. Photograph: </w:t>
      </w:r>
      <w:proofErr w:type="spellStart"/>
      <w:r w:rsidRPr="00B05515">
        <w:rPr>
          <w:rFonts w:ascii="Times New Roman" w:eastAsia="Times New Roman" w:hAnsi="Times New Roman" w:cs="Times New Roman"/>
          <w:sz w:val="24"/>
          <w:szCs w:val="24"/>
          <w:lang w:eastAsia="en-GB"/>
        </w:rPr>
        <w:t>Kham</w:t>
      </w:r>
      <w:proofErr w:type="spellEnd"/>
      <w:r w:rsidRPr="00B05515">
        <w:rPr>
          <w:rFonts w:ascii="Times New Roman" w:eastAsia="Times New Roman" w:hAnsi="Times New Roman" w:cs="Times New Roman"/>
          <w:sz w:val="24"/>
          <w:szCs w:val="24"/>
          <w:lang w:eastAsia="en-GB"/>
        </w:rPr>
        <w:t>/Reuters</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hyperlink r:id="rId8" w:tooltip="More from guardian.co.uk on Coffee" w:history="1">
        <w:r w:rsidRPr="00B05515">
          <w:rPr>
            <w:rFonts w:ascii="Times New Roman" w:eastAsia="Times New Roman" w:hAnsi="Times New Roman" w:cs="Times New Roman"/>
            <w:color w:val="0000FF"/>
            <w:sz w:val="24"/>
            <w:szCs w:val="24"/>
            <w:u w:val="single"/>
            <w:lang w:eastAsia="en-GB"/>
          </w:rPr>
          <w:t>Coffee</w:t>
        </w:r>
      </w:hyperlink>
      <w:r w:rsidRPr="00B05515">
        <w:rPr>
          <w:rFonts w:ascii="Times New Roman" w:eastAsia="Times New Roman" w:hAnsi="Times New Roman" w:cs="Times New Roman"/>
          <w:sz w:val="24"/>
          <w:szCs w:val="24"/>
          <w:lang w:eastAsia="en-GB"/>
        </w:rPr>
        <w:t xml:space="preserve"> prices are rising sharply, largely due to poor crops in </w:t>
      </w:r>
      <w:hyperlink r:id="rId9" w:tooltip="More from guardian.co.uk on Vietnam" w:history="1">
        <w:r w:rsidRPr="00B05515">
          <w:rPr>
            <w:rFonts w:ascii="Times New Roman" w:eastAsia="Times New Roman" w:hAnsi="Times New Roman" w:cs="Times New Roman"/>
            <w:color w:val="0000FF"/>
            <w:sz w:val="24"/>
            <w:szCs w:val="24"/>
            <w:u w:val="single"/>
            <w:lang w:eastAsia="en-GB"/>
          </w:rPr>
          <w:t>Vietnam</w:t>
        </w:r>
      </w:hyperlink>
      <w:r w:rsidRPr="00B05515">
        <w:rPr>
          <w:rFonts w:ascii="Times New Roman" w:eastAsia="Times New Roman" w:hAnsi="Times New Roman" w:cs="Times New Roman"/>
          <w:sz w:val="24"/>
          <w:szCs w:val="24"/>
          <w:lang w:eastAsia="en-GB"/>
        </w:rPr>
        <w:t xml:space="preserve"> and </w:t>
      </w:r>
      <w:proofErr w:type="gramStart"/>
      <w:r w:rsidRPr="00B05515">
        <w:rPr>
          <w:rFonts w:ascii="Times New Roman" w:eastAsia="Times New Roman" w:hAnsi="Times New Roman" w:cs="Times New Roman"/>
          <w:sz w:val="24"/>
          <w:szCs w:val="24"/>
          <w:lang w:eastAsia="en-GB"/>
        </w:rPr>
        <w:t>central</w:t>
      </w:r>
      <w:proofErr w:type="gramEnd"/>
      <w:r w:rsidRPr="00B05515">
        <w:rPr>
          <w:rFonts w:ascii="Times New Roman" w:eastAsia="Times New Roman" w:hAnsi="Times New Roman" w:cs="Times New Roman"/>
          <w:sz w:val="24"/>
          <w:szCs w:val="24"/>
          <w:lang w:eastAsia="en-GB"/>
        </w:rPr>
        <w:t xml:space="preserve"> America causing a fall in global supplies.</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t xml:space="preserve">The International Coffee </w:t>
      </w:r>
      <w:proofErr w:type="spellStart"/>
      <w:r w:rsidRPr="00B05515">
        <w:rPr>
          <w:rFonts w:ascii="Times New Roman" w:eastAsia="Times New Roman" w:hAnsi="Times New Roman" w:cs="Times New Roman"/>
          <w:sz w:val="24"/>
          <w:szCs w:val="24"/>
          <w:lang w:eastAsia="en-GB"/>
        </w:rPr>
        <w:t>Organisation</w:t>
      </w:r>
      <w:proofErr w:type="spellEnd"/>
      <w:r w:rsidRPr="00B05515">
        <w:rPr>
          <w:rFonts w:ascii="Times New Roman" w:eastAsia="Times New Roman" w:hAnsi="Times New Roman" w:cs="Times New Roman"/>
          <w:sz w:val="24"/>
          <w:szCs w:val="24"/>
          <w:lang w:eastAsia="en-GB"/>
        </w:rPr>
        <w:t xml:space="preserve"> (ICO) said world exports between October and April dropped by 8.1% compared with the same period a year earlier – down from 58m bags to 53.3m.</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t xml:space="preserve">Prices of </w:t>
      </w:r>
      <w:proofErr w:type="spellStart"/>
      <w:r w:rsidRPr="00B05515">
        <w:rPr>
          <w:rFonts w:ascii="Times New Roman" w:eastAsia="Times New Roman" w:hAnsi="Times New Roman" w:cs="Times New Roman"/>
          <w:sz w:val="24"/>
          <w:szCs w:val="24"/>
          <w:lang w:eastAsia="en-GB"/>
        </w:rPr>
        <w:t>robusta</w:t>
      </w:r>
      <w:proofErr w:type="spellEnd"/>
      <w:r w:rsidRPr="00B05515">
        <w:rPr>
          <w:rFonts w:ascii="Times New Roman" w:eastAsia="Times New Roman" w:hAnsi="Times New Roman" w:cs="Times New Roman"/>
          <w:sz w:val="24"/>
          <w:szCs w:val="24"/>
          <w:lang w:eastAsia="en-GB"/>
        </w:rPr>
        <w:t xml:space="preserve"> coffee (the lower-quality bean commonly used in instant coffees) rose by 20% in three days last week to their highest in more than a year. The sudden spike in price was chiefly driven by traders who had bet on a lower price covering their positions.</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t xml:space="preserve">The </w:t>
      </w:r>
      <w:proofErr w:type="spellStart"/>
      <w:r w:rsidRPr="00B05515">
        <w:rPr>
          <w:rFonts w:ascii="Times New Roman" w:eastAsia="Times New Roman" w:hAnsi="Times New Roman" w:cs="Times New Roman"/>
          <w:sz w:val="24"/>
          <w:szCs w:val="24"/>
          <w:lang w:eastAsia="en-GB"/>
        </w:rPr>
        <w:t>Organisation</w:t>
      </w:r>
      <w:proofErr w:type="spellEnd"/>
      <w:r w:rsidRPr="00B05515">
        <w:rPr>
          <w:rFonts w:ascii="Times New Roman" w:eastAsia="Times New Roman" w:hAnsi="Times New Roman" w:cs="Times New Roman"/>
          <w:sz w:val="24"/>
          <w:szCs w:val="24"/>
          <w:lang w:eastAsia="en-GB"/>
        </w:rPr>
        <w:t xml:space="preserve"> for Economic Co-operation and Development and the UN Food and Agriculture </w:t>
      </w:r>
      <w:proofErr w:type="spellStart"/>
      <w:r w:rsidRPr="00B05515">
        <w:rPr>
          <w:rFonts w:ascii="Times New Roman" w:eastAsia="Times New Roman" w:hAnsi="Times New Roman" w:cs="Times New Roman"/>
          <w:sz w:val="24"/>
          <w:szCs w:val="24"/>
          <w:lang w:eastAsia="en-GB"/>
        </w:rPr>
        <w:t>Organisation</w:t>
      </w:r>
      <w:proofErr w:type="spellEnd"/>
      <w:r w:rsidRPr="00B05515">
        <w:rPr>
          <w:rFonts w:ascii="Times New Roman" w:eastAsia="Times New Roman" w:hAnsi="Times New Roman" w:cs="Times New Roman"/>
          <w:sz w:val="24"/>
          <w:szCs w:val="24"/>
          <w:lang w:eastAsia="en-GB"/>
        </w:rPr>
        <w:t xml:space="preserve"> </w:t>
      </w:r>
      <w:hyperlink r:id="rId10" w:tooltip="" w:history="1">
        <w:r w:rsidRPr="00B05515">
          <w:rPr>
            <w:rFonts w:ascii="Times New Roman" w:eastAsia="Times New Roman" w:hAnsi="Times New Roman" w:cs="Times New Roman"/>
            <w:color w:val="0000FF"/>
            <w:sz w:val="24"/>
            <w:szCs w:val="24"/>
            <w:u w:val="single"/>
            <w:lang w:eastAsia="en-GB"/>
          </w:rPr>
          <w:t>will publish forecasts</w:t>
        </w:r>
      </w:hyperlink>
      <w:r w:rsidRPr="00B05515">
        <w:rPr>
          <w:rFonts w:ascii="Times New Roman" w:eastAsia="Times New Roman" w:hAnsi="Times New Roman" w:cs="Times New Roman"/>
          <w:sz w:val="24"/>
          <w:szCs w:val="24"/>
          <w:lang w:eastAsia="en-GB"/>
        </w:rPr>
        <w:t xml:space="preserve"> tomorrow for market trends in agriculture over the next 10 years and are expected to warn that a growing population, giving land over to </w:t>
      </w:r>
      <w:hyperlink r:id="rId11" w:tooltip="More from guardian.co.uk on Biofuels" w:history="1">
        <w:proofErr w:type="spellStart"/>
        <w:r w:rsidRPr="00B05515">
          <w:rPr>
            <w:rFonts w:ascii="Times New Roman" w:eastAsia="Times New Roman" w:hAnsi="Times New Roman" w:cs="Times New Roman"/>
            <w:color w:val="0000FF"/>
            <w:sz w:val="24"/>
            <w:szCs w:val="24"/>
            <w:u w:val="single"/>
            <w:lang w:eastAsia="en-GB"/>
          </w:rPr>
          <w:t>biofuels</w:t>
        </w:r>
        <w:proofErr w:type="spellEnd"/>
      </w:hyperlink>
      <w:r w:rsidRPr="00B05515">
        <w:rPr>
          <w:rFonts w:ascii="Times New Roman" w:eastAsia="Times New Roman" w:hAnsi="Times New Roman" w:cs="Times New Roman"/>
          <w:sz w:val="24"/>
          <w:szCs w:val="24"/>
          <w:lang w:eastAsia="en-GB"/>
        </w:rPr>
        <w:t xml:space="preserve"> and higher costs are set to drive up a range of commodity prices.</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t xml:space="preserve">José </w:t>
      </w:r>
      <w:proofErr w:type="spellStart"/>
      <w:r w:rsidRPr="00B05515">
        <w:rPr>
          <w:rFonts w:ascii="Times New Roman" w:eastAsia="Times New Roman" w:hAnsi="Times New Roman" w:cs="Times New Roman"/>
          <w:sz w:val="24"/>
          <w:szCs w:val="24"/>
          <w:lang w:eastAsia="en-GB"/>
        </w:rPr>
        <w:t>Sette</w:t>
      </w:r>
      <w:proofErr w:type="spellEnd"/>
      <w:r w:rsidRPr="00B05515">
        <w:rPr>
          <w:rFonts w:ascii="Times New Roman" w:eastAsia="Times New Roman" w:hAnsi="Times New Roman" w:cs="Times New Roman"/>
          <w:sz w:val="24"/>
          <w:szCs w:val="24"/>
          <w:lang w:eastAsia="en-GB"/>
        </w:rPr>
        <w:t xml:space="preserve">, head of operations at the ICO, said his </w:t>
      </w:r>
      <w:proofErr w:type="spellStart"/>
      <w:r w:rsidRPr="00B05515">
        <w:rPr>
          <w:rFonts w:ascii="Times New Roman" w:eastAsia="Times New Roman" w:hAnsi="Times New Roman" w:cs="Times New Roman"/>
          <w:sz w:val="24"/>
          <w:szCs w:val="24"/>
          <w:lang w:eastAsia="en-GB"/>
        </w:rPr>
        <w:t>organisation</w:t>
      </w:r>
      <w:proofErr w:type="spellEnd"/>
      <w:r w:rsidRPr="00B05515">
        <w:rPr>
          <w:rFonts w:ascii="Times New Roman" w:eastAsia="Times New Roman" w:hAnsi="Times New Roman" w:cs="Times New Roman"/>
          <w:sz w:val="24"/>
          <w:szCs w:val="24"/>
          <w:lang w:eastAsia="en-GB"/>
        </w:rPr>
        <w:t xml:space="preserve"> had warned that the price of coffee would need to rise to encourage coffee farmers to invest. "The overall outlook, if we are to have coffee to meet world demand, is that prices need to be higher to make people feel comfortable about investing," he said.</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lastRenderedPageBreak/>
        <w:t xml:space="preserve">Exports from Vietnam, which grows about half the world's </w:t>
      </w:r>
      <w:proofErr w:type="spellStart"/>
      <w:r w:rsidRPr="00B05515">
        <w:rPr>
          <w:rFonts w:ascii="Times New Roman" w:eastAsia="Times New Roman" w:hAnsi="Times New Roman" w:cs="Times New Roman"/>
          <w:sz w:val="24"/>
          <w:szCs w:val="24"/>
          <w:lang w:eastAsia="en-GB"/>
        </w:rPr>
        <w:t>robusta</w:t>
      </w:r>
      <w:proofErr w:type="spellEnd"/>
      <w:r w:rsidRPr="00B05515">
        <w:rPr>
          <w:rFonts w:ascii="Times New Roman" w:eastAsia="Times New Roman" w:hAnsi="Times New Roman" w:cs="Times New Roman"/>
          <w:sz w:val="24"/>
          <w:szCs w:val="24"/>
          <w:lang w:eastAsia="en-GB"/>
        </w:rPr>
        <w:t xml:space="preserve"> beans, are roughly 20% lower than this time last year. European coffee stockpiles fell 4.7% to 10.7m bags during April, the European Coffee Federation reported.</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r w:rsidRPr="00B05515">
        <w:rPr>
          <w:rFonts w:ascii="Times New Roman" w:eastAsia="Times New Roman" w:hAnsi="Times New Roman" w:cs="Times New Roman"/>
          <w:sz w:val="24"/>
          <w:szCs w:val="24"/>
          <w:lang w:eastAsia="en-GB"/>
        </w:rPr>
        <w:t xml:space="preserve">Doug Whitehead, soft </w:t>
      </w:r>
      <w:hyperlink r:id="rId12" w:tooltip="More from guardian.co.uk on Commodities" w:history="1">
        <w:r w:rsidRPr="00B05515">
          <w:rPr>
            <w:rFonts w:ascii="Times New Roman" w:eastAsia="Times New Roman" w:hAnsi="Times New Roman" w:cs="Times New Roman"/>
            <w:color w:val="0000FF"/>
            <w:sz w:val="24"/>
            <w:szCs w:val="24"/>
            <w:u w:val="single"/>
            <w:lang w:eastAsia="en-GB"/>
          </w:rPr>
          <w:t>commodities</w:t>
        </w:r>
      </w:hyperlink>
      <w:r w:rsidRPr="00B05515">
        <w:rPr>
          <w:rFonts w:ascii="Times New Roman" w:eastAsia="Times New Roman" w:hAnsi="Times New Roman" w:cs="Times New Roman"/>
          <w:sz w:val="24"/>
          <w:szCs w:val="24"/>
          <w:lang w:eastAsia="en-GB"/>
        </w:rPr>
        <w:t xml:space="preserve"> analyst at </w:t>
      </w:r>
      <w:proofErr w:type="spellStart"/>
      <w:r w:rsidRPr="00B05515">
        <w:rPr>
          <w:rFonts w:ascii="Times New Roman" w:eastAsia="Times New Roman" w:hAnsi="Times New Roman" w:cs="Times New Roman"/>
          <w:sz w:val="24"/>
          <w:szCs w:val="24"/>
          <w:lang w:eastAsia="en-GB"/>
        </w:rPr>
        <w:t>Rabobank</w:t>
      </w:r>
      <w:proofErr w:type="spellEnd"/>
      <w:r w:rsidRPr="00B05515">
        <w:rPr>
          <w:rFonts w:ascii="Times New Roman" w:eastAsia="Times New Roman" w:hAnsi="Times New Roman" w:cs="Times New Roman"/>
          <w:sz w:val="24"/>
          <w:szCs w:val="24"/>
          <w:lang w:eastAsia="en-GB"/>
        </w:rPr>
        <w:t xml:space="preserve">, said there were also concerns about the forthcoming Brazilian harvest, where there have been weather problems. Although technical market issues were largely behind the spike, he said the long-term futures market showed prices next year would </w:t>
      </w:r>
      <w:proofErr w:type="gramStart"/>
      <w:r w:rsidRPr="00B05515">
        <w:rPr>
          <w:rFonts w:ascii="Times New Roman" w:eastAsia="Times New Roman" w:hAnsi="Times New Roman" w:cs="Times New Roman"/>
          <w:sz w:val="24"/>
          <w:szCs w:val="24"/>
          <w:lang w:eastAsia="en-GB"/>
        </w:rPr>
        <w:t>rise</w:t>
      </w:r>
      <w:proofErr w:type="gramEnd"/>
      <w:r w:rsidRPr="00B05515">
        <w:rPr>
          <w:rFonts w:ascii="Times New Roman" w:eastAsia="Times New Roman" w:hAnsi="Times New Roman" w:cs="Times New Roman"/>
          <w:sz w:val="24"/>
          <w:szCs w:val="24"/>
          <w:lang w:eastAsia="en-GB"/>
        </w:rPr>
        <w:t xml:space="preserve"> steeply.</w:t>
      </w:r>
    </w:p>
    <w:p w:rsidR="00B05515" w:rsidRPr="00B05515" w:rsidRDefault="00B05515" w:rsidP="00B0551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05515">
        <w:rPr>
          <w:rFonts w:ascii="Times New Roman" w:eastAsia="Times New Roman" w:hAnsi="Times New Roman" w:cs="Times New Roman"/>
          <w:sz w:val="24"/>
          <w:szCs w:val="24"/>
          <w:lang w:eastAsia="en-GB"/>
        </w:rPr>
        <w:t>Sette</w:t>
      </w:r>
      <w:proofErr w:type="spellEnd"/>
      <w:r w:rsidRPr="00B05515">
        <w:rPr>
          <w:rFonts w:ascii="Times New Roman" w:eastAsia="Times New Roman" w:hAnsi="Times New Roman" w:cs="Times New Roman"/>
          <w:sz w:val="24"/>
          <w:szCs w:val="24"/>
          <w:lang w:eastAsia="en-GB"/>
        </w:rPr>
        <w:t xml:space="preserve"> said prices would be unlikely to feed through to the supermarket shelves immediately, as retailers and coffee firms wait to see whether the rising prices are sustained. In high-street coffee shops, he added, the price of the beans are only about 2% of the overall costs – tiny compared with rents and </w:t>
      </w:r>
      <w:proofErr w:type="spellStart"/>
      <w:r w:rsidRPr="00B05515">
        <w:rPr>
          <w:rFonts w:ascii="Times New Roman" w:eastAsia="Times New Roman" w:hAnsi="Times New Roman" w:cs="Times New Roman"/>
          <w:sz w:val="24"/>
          <w:szCs w:val="24"/>
          <w:lang w:eastAsia="en-GB"/>
        </w:rPr>
        <w:t>labour</w:t>
      </w:r>
      <w:proofErr w:type="spellEnd"/>
      <w:r w:rsidRPr="00B05515">
        <w:rPr>
          <w:rFonts w:ascii="Times New Roman" w:eastAsia="Times New Roman" w:hAnsi="Times New Roman" w:cs="Times New Roman"/>
          <w:sz w:val="24"/>
          <w:szCs w:val="24"/>
          <w:lang w:eastAsia="en-GB"/>
        </w:rPr>
        <w:t xml:space="preserve"> – and price movements have little impact.</w:t>
      </w:r>
    </w:p>
    <w:p w:rsidR="00462758" w:rsidRDefault="00B05515">
      <w:r>
        <w:t xml:space="preserve">Source: </w:t>
      </w:r>
      <w:hyperlink r:id="rId13" w:history="1">
        <w:r w:rsidRPr="00AC11B9">
          <w:rPr>
            <w:rStyle w:val="Hyperlink"/>
          </w:rPr>
          <w:t>http://www.guardian.co.uk/business/2010/jun/14/commoditries-coffee-prices-rising-sharply</w:t>
        </w:r>
      </w:hyperlink>
    </w:p>
    <w:p w:rsidR="00B05515" w:rsidRDefault="00B05515"/>
    <w:sectPr w:rsidR="00B05515"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A61DE"/>
    <w:multiLevelType w:val="multilevel"/>
    <w:tmpl w:val="802C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14EFA"/>
    <w:multiLevelType w:val="multilevel"/>
    <w:tmpl w:val="1E2A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515"/>
    <w:rsid w:val="004829BB"/>
    <w:rsid w:val="00B05515"/>
    <w:rsid w:val="00B7276F"/>
    <w:rsid w:val="00C27F14"/>
    <w:rsid w:val="00D36259"/>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B05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515"/>
    <w:rPr>
      <w:rFonts w:ascii="Times New Roman" w:eastAsia="Times New Roman" w:hAnsi="Times New Roman" w:cs="Times New Roman"/>
      <w:b/>
      <w:bCs/>
      <w:kern w:val="36"/>
      <w:sz w:val="48"/>
      <w:szCs w:val="48"/>
      <w:lang w:eastAsia="en-GB"/>
    </w:rPr>
  </w:style>
  <w:style w:type="paragraph" w:customStyle="1" w:styleId="stand-first-alone">
    <w:name w:val="stand-first-alone"/>
    <w:basedOn w:val="Normal"/>
    <w:rsid w:val="00B05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5515"/>
    <w:rPr>
      <w:color w:val="0000FF"/>
      <w:u w:val="single"/>
    </w:rPr>
  </w:style>
  <w:style w:type="character" w:customStyle="1" w:styleId="share-count">
    <w:name w:val="share-count"/>
    <w:basedOn w:val="DefaultParagraphFont"/>
    <w:rsid w:val="00B05515"/>
  </w:style>
  <w:style w:type="paragraph" w:styleId="NormalWeb">
    <w:name w:val="Normal (Web)"/>
    <w:basedOn w:val="Normal"/>
    <w:uiPriority w:val="99"/>
    <w:semiHidden/>
    <w:unhideWhenUsed/>
    <w:rsid w:val="00B055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5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219944">
      <w:bodyDiv w:val="1"/>
      <w:marLeft w:val="0"/>
      <w:marRight w:val="0"/>
      <w:marTop w:val="0"/>
      <w:marBottom w:val="0"/>
      <w:divBdr>
        <w:top w:val="none" w:sz="0" w:space="0" w:color="auto"/>
        <w:left w:val="none" w:sz="0" w:space="0" w:color="auto"/>
        <w:bottom w:val="none" w:sz="0" w:space="0" w:color="auto"/>
        <w:right w:val="none" w:sz="0" w:space="0" w:color="auto"/>
      </w:divBdr>
      <w:divsChild>
        <w:div w:id="1656641730">
          <w:marLeft w:val="0"/>
          <w:marRight w:val="0"/>
          <w:marTop w:val="0"/>
          <w:marBottom w:val="0"/>
          <w:divBdr>
            <w:top w:val="none" w:sz="0" w:space="0" w:color="auto"/>
            <w:left w:val="none" w:sz="0" w:space="0" w:color="auto"/>
            <w:bottom w:val="none" w:sz="0" w:space="0" w:color="auto"/>
            <w:right w:val="none" w:sz="0" w:space="0" w:color="auto"/>
          </w:divBdr>
          <w:divsChild>
            <w:div w:id="989988603">
              <w:marLeft w:val="0"/>
              <w:marRight w:val="0"/>
              <w:marTop w:val="0"/>
              <w:marBottom w:val="0"/>
              <w:divBdr>
                <w:top w:val="none" w:sz="0" w:space="0" w:color="auto"/>
                <w:left w:val="none" w:sz="0" w:space="0" w:color="auto"/>
                <w:bottom w:val="none" w:sz="0" w:space="0" w:color="auto"/>
                <w:right w:val="none" w:sz="0" w:space="0" w:color="auto"/>
              </w:divBdr>
              <w:divsChild>
                <w:div w:id="903569781">
                  <w:marLeft w:val="0"/>
                  <w:marRight w:val="0"/>
                  <w:marTop w:val="0"/>
                  <w:marBottom w:val="0"/>
                  <w:divBdr>
                    <w:top w:val="none" w:sz="0" w:space="0" w:color="auto"/>
                    <w:left w:val="none" w:sz="0" w:space="0" w:color="auto"/>
                    <w:bottom w:val="none" w:sz="0" w:space="0" w:color="auto"/>
                    <w:right w:val="none" w:sz="0" w:space="0" w:color="auto"/>
                  </w:divBdr>
                  <w:divsChild>
                    <w:div w:id="1546598675">
                      <w:marLeft w:val="0"/>
                      <w:marRight w:val="0"/>
                      <w:marTop w:val="0"/>
                      <w:marBottom w:val="0"/>
                      <w:divBdr>
                        <w:top w:val="none" w:sz="0" w:space="0" w:color="auto"/>
                        <w:left w:val="none" w:sz="0" w:space="0" w:color="auto"/>
                        <w:bottom w:val="none" w:sz="0" w:space="0" w:color="auto"/>
                        <w:right w:val="none" w:sz="0" w:space="0" w:color="auto"/>
                      </w:divBdr>
                    </w:div>
                  </w:divsChild>
                </w:div>
                <w:div w:id="129172622">
                  <w:marLeft w:val="0"/>
                  <w:marRight w:val="0"/>
                  <w:marTop w:val="0"/>
                  <w:marBottom w:val="0"/>
                  <w:divBdr>
                    <w:top w:val="none" w:sz="0" w:space="0" w:color="auto"/>
                    <w:left w:val="none" w:sz="0" w:space="0" w:color="auto"/>
                    <w:bottom w:val="none" w:sz="0" w:space="0" w:color="auto"/>
                    <w:right w:val="none" w:sz="0" w:space="0" w:color="auto"/>
                  </w:divBdr>
                  <w:divsChild>
                    <w:div w:id="7786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lifeandstyle/coffee" TargetMode="External"/><Relationship Id="rId13" Type="http://schemas.openxmlformats.org/officeDocument/2006/relationships/hyperlink" Target="http://www.guardian.co.uk/business/2010/jun/14/commoditries-coffee-prices-rising-sharpl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uardian.co.uk/business/commod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ardian.co.uk" TargetMode="External"/><Relationship Id="rId11" Type="http://schemas.openxmlformats.org/officeDocument/2006/relationships/hyperlink" Target="http://www.guardian.co.uk/environment/biofuels" TargetMode="External"/><Relationship Id="rId5" Type="http://schemas.openxmlformats.org/officeDocument/2006/relationships/hyperlink" Target="http://www.guardian.co.uk/profile/davidteather" TargetMode="External"/><Relationship Id="rId15" Type="http://schemas.openxmlformats.org/officeDocument/2006/relationships/theme" Target="theme/theme1.xml"/><Relationship Id="rId10" Type="http://schemas.openxmlformats.org/officeDocument/2006/relationships/hyperlink" Target="http://www.oecd.org/home/0,2987,en_2649_201185_1_1_1_1_1,00.html" TargetMode="External"/><Relationship Id="rId4" Type="http://schemas.openxmlformats.org/officeDocument/2006/relationships/webSettings" Target="webSettings.xml"/><Relationship Id="rId9" Type="http://schemas.openxmlformats.org/officeDocument/2006/relationships/hyperlink" Target="http://www.guardian.co.uk/world/vietn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2010-06-14T18:10:00Z</dcterms:created>
  <dcterms:modified xsi:type="dcterms:W3CDTF">2010-06-14T18:15:00Z</dcterms:modified>
</cp:coreProperties>
</file>